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E0FD" w14:textId="7061C213" w:rsidR="00BB056D" w:rsidRPr="001E319B" w:rsidRDefault="00BB056D" w:rsidP="00BB056D">
      <w:pPr>
        <w:jc w:val="center"/>
        <w:rPr>
          <w:rFonts w:ascii="Times New Roman" w:hAnsi="Times New Roman"/>
          <w:b/>
          <w:sz w:val="20"/>
        </w:rPr>
      </w:pPr>
      <w:r w:rsidRPr="001E319B">
        <w:rPr>
          <w:rFonts w:ascii="Times New Roman" w:hAnsi="Times New Roman"/>
          <w:b/>
          <w:sz w:val="20"/>
        </w:rPr>
        <w:t xml:space="preserve">This AHA is provided as an example of content to consider during development of </w:t>
      </w:r>
      <w:r w:rsidR="00C23E5C" w:rsidRPr="001E319B">
        <w:rPr>
          <w:rFonts w:ascii="Times New Roman" w:hAnsi="Times New Roman"/>
          <w:b/>
          <w:sz w:val="20"/>
        </w:rPr>
        <w:t>project specific</w:t>
      </w:r>
      <w:r w:rsidRPr="001E319B">
        <w:rPr>
          <w:rFonts w:ascii="Times New Roman" w:hAnsi="Times New Roman"/>
          <w:b/>
          <w:sz w:val="20"/>
        </w:rPr>
        <w:t xml:space="preserve"> AHAs for like </w:t>
      </w:r>
      <w:proofErr w:type="gramStart"/>
      <w:r w:rsidRPr="001E319B">
        <w:rPr>
          <w:rFonts w:ascii="Times New Roman" w:hAnsi="Times New Roman"/>
          <w:b/>
          <w:sz w:val="20"/>
        </w:rPr>
        <w:t>activities</w:t>
      </w:r>
      <w:proofErr w:type="gramEnd"/>
    </w:p>
    <w:p w14:paraId="149D4399" w14:textId="77777777" w:rsidR="00BB056D" w:rsidRPr="001E319B" w:rsidRDefault="00BB056D">
      <w:pPr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1E319B" w14:paraId="070C0A04" w14:textId="77777777" w:rsidTr="006B3850">
        <w:tc>
          <w:tcPr>
            <w:tcW w:w="5000" w:type="pct"/>
            <w:shd w:val="clear" w:color="auto" w:fill="auto"/>
          </w:tcPr>
          <w:p w14:paraId="7036F775" w14:textId="77777777" w:rsidR="00684163" w:rsidRPr="001E319B" w:rsidRDefault="008F7554" w:rsidP="00023573">
            <w:pPr>
              <w:rPr>
                <w:rFonts w:ascii="Times New Roman" w:hAnsi="Times New Roman"/>
                <w:sz w:val="20"/>
              </w:rPr>
            </w:pPr>
            <w:r w:rsidRPr="001E319B"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1E319B">
              <w:rPr>
                <w:rFonts w:ascii="Times New Roman" w:hAnsi="Times New Roman"/>
                <w:sz w:val="20"/>
              </w:rPr>
              <w:t>:</w:t>
            </w:r>
          </w:p>
          <w:p w14:paraId="07C02A29" w14:textId="5EA6B16E" w:rsidR="00684163" w:rsidRPr="001E319B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 w:rsidRPr="001E319B">
              <w:rPr>
                <w:rFonts w:ascii="Times New Roman" w:hAnsi="Times New Roman"/>
                <w:sz w:val="20"/>
              </w:rPr>
              <w:tab/>
            </w:r>
            <w:r w:rsidR="00101D29" w:rsidRPr="001E319B">
              <w:rPr>
                <w:rFonts w:ascii="Times New Roman" w:hAnsi="Times New Roman"/>
                <w:sz w:val="20"/>
              </w:rPr>
              <w:t>Scaffolding</w:t>
            </w:r>
            <w:r w:rsidR="001E319B">
              <w:rPr>
                <w:rFonts w:ascii="Times New Roman" w:hAnsi="Times New Roman"/>
                <w:sz w:val="20"/>
              </w:rPr>
              <w:t xml:space="preserve"> </w:t>
            </w:r>
            <w:r w:rsidR="00101D29" w:rsidRPr="001E319B">
              <w:rPr>
                <w:rFonts w:ascii="Times New Roman" w:hAnsi="Times New Roman"/>
                <w:sz w:val="20"/>
              </w:rPr>
              <w:t>erection</w:t>
            </w:r>
            <w:r w:rsidR="001E319B">
              <w:rPr>
                <w:rFonts w:ascii="Times New Roman" w:hAnsi="Times New Roman"/>
                <w:sz w:val="20"/>
              </w:rPr>
              <w:t xml:space="preserve">, </w:t>
            </w:r>
            <w:r w:rsidR="00101D29" w:rsidRPr="001E319B">
              <w:rPr>
                <w:rFonts w:ascii="Times New Roman" w:hAnsi="Times New Roman"/>
                <w:sz w:val="20"/>
              </w:rPr>
              <w:t>use</w:t>
            </w:r>
            <w:r w:rsidR="001E319B">
              <w:rPr>
                <w:rFonts w:ascii="Times New Roman" w:hAnsi="Times New Roman"/>
                <w:sz w:val="20"/>
              </w:rPr>
              <w:t xml:space="preserve">, and dismantling </w:t>
            </w:r>
            <w:r w:rsidR="00955496" w:rsidRPr="001E319B">
              <w:rPr>
                <w:rFonts w:ascii="Times New Roman" w:hAnsi="Times New Roman"/>
                <w:sz w:val="20"/>
              </w:rPr>
              <w:t>following</w:t>
            </w:r>
            <w:r w:rsidR="00593263" w:rsidRPr="001E319B">
              <w:rPr>
                <w:rFonts w:ascii="Times New Roman" w:hAnsi="Times New Roman"/>
                <w:sz w:val="20"/>
              </w:rPr>
              <w:t xml:space="preserve"> OSHA</w:t>
            </w:r>
            <w:r w:rsidR="00955496" w:rsidRPr="001E319B">
              <w:rPr>
                <w:rFonts w:ascii="Times New Roman" w:hAnsi="Times New Roman"/>
                <w:sz w:val="20"/>
              </w:rPr>
              <w:t xml:space="preserve"> 1926</w:t>
            </w:r>
            <w:r w:rsidR="00101D29" w:rsidRPr="001E319B">
              <w:rPr>
                <w:rFonts w:ascii="Times New Roman" w:hAnsi="Times New Roman"/>
                <w:sz w:val="20"/>
              </w:rPr>
              <w:t xml:space="preserve"> Subpart L</w:t>
            </w:r>
          </w:p>
          <w:p w14:paraId="721E14AC" w14:textId="77777777" w:rsidR="00684163" w:rsidRPr="001E319B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3E8F4EC" w14:textId="77777777" w:rsidR="006B3850" w:rsidRPr="001E319B" w:rsidRDefault="006B3850">
      <w:pPr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1E319B" w14:paraId="2FB0F325" w14:textId="77777777" w:rsidTr="006B3850">
        <w:tc>
          <w:tcPr>
            <w:tcW w:w="5000" w:type="pct"/>
            <w:gridSpan w:val="3"/>
            <w:shd w:val="clear" w:color="auto" w:fill="F2F2F2"/>
            <w:vAlign w:val="center"/>
          </w:tcPr>
          <w:p w14:paraId="4B08E7C9" w14:textId="77777777" w:rsidR="005A15B9" w:rsidRPr="001E319B" w:rsidRDefault="006B3850" w:rsidP="00C23E5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E319B"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1E319B" w14:paraId="5879C897" w14:textId="77777777" w:rsidTr="00E551E0">
        <w:tc>
          <w:tcPr>
            <w:tcW w:w="1392" w:type="pct"/>
            <w:shd w:val="clear" w:color="auto" w:fill="F2F2F2"/>
            <w:vAlign w:val="center"/>
          </w:tcPr>
          <w:p w14:paraId="326CA636" w14:textId="77777777" w:rsidR="005A15B9" w:rsidRPr="001E319B" w:rsidRDefault="006B3850" w:rsidP="00C23E5C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E319B"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31424F" w14:textId="77777777" w:rsidR="005A15B9" w:rsidRPr="001E319B" w:rsidRDefault="006B3850" w:rsidP="00C23E5C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E319B"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C97843" w14:textId="77777777" w:rsidR="006B3850" w:rsidRPr="001E319B" w:rsidRDefault="006B3850" w:rsidP="00C23E5C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E319B"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14:paraId="0D177896" w14:textId="77777777" w:rsidR="005A15B9" w:rsidRPr="001E319B" w:rsidRDefault="006B3850" w:rsidP="00C23E5C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E319B"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71D34" w:rsidRPr="001E319B" w14:paraId="69B56BF4" w14:textId="77777777" w:rsidTr="00CD3688">
        <w:tc>
          <w:tcPr>
            <w:tcW w:w="1392" w:type="pct"/>
            <w:shd w:val="clear" w:color="auto" w:fill="auto"/>
          </w:tcPr>
          <w:p w14:paraId="77C09672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5CFE6" w14:textId="3824D307" w:rsidR="00571D34" w:rsidRPr="001E319B" w:rsidRDefault="00B53D2D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</w:p>
        </w:tc>
        <w:tc>
          <w:tcPr>
            <w:tcW w:w="1785" w:type="pct"/>
            <w:tcBorders>
              <w:bottom w:val="nil"/>
            </w:tcBorders>
            <w:shd w:val="clear" w:color="auto" w:fill="auto"/>
            <w:vAlign w:val="center"/>
          </w:tcPr>
          <w:p w14:paraId="7DA1031D" w14:textId="77777777" w:rsidR="00571D34" w:rsidRPr="001E319B" w:rsidRDefault="00B53D2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 failure due to poor planning.</w:t>
            </w:r>
          </w:p>
          <w:p w14:paraId="15494807" w14:textId="77777777" w:rsidR="00B53D2D" w:rsidRPr="001E319B" w:rsidRDefault="00B53D2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4AEDE" w14:textId="3F5E9E8E" w:rsidR="00B53D2D" w:rsidRPr="001E319B" w:rsidRDefault="00B53D2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 failure due to drainage problems and unstable foundation.</w:t>
            </w:r>
          </w:p>
          <w:p w14:paraId="35909847" w14:textId="77777777" w:rsidR="00B53D2D" w:rsidRPr="001E319B" w:rsidRDefault="00B53D2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57FC0" w14:textId="6C70054E" w:rsidR="00B53D2D" w:rsidRPr="001E319B" w:rsidRDefault="00B53D2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 failure due to insufficient support.</w:t>
            </w:r>
          </w:p>
        </w:tc>
        <w:tc>
          <w:tcPr>
            <w:tcW w:w="1823" w:type="pct"/>
            <w:tcBorders>
              <w:bottom w:val="nil"/>
            </w:tcBorders>
            <w:vAlign w:val="center"/>
          </w:tcPr>
          <w:p w14:paraId="69EBBC7A" w14:textId="39B0A43A" w:rsidR="0070682B" w:rsidRPr="001E319B" w:rsidRDefault="0070682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Ensure a Qualified Person has evaluated the project.</w:t>
            </w:r>
          </w:p>
          <w:p w14:paraId="7411E722" w14:textId="77777777" w:rsidR="0070682B" w:rsidRPr="001E319B" w:rsidRDefault="0070682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3051E" w14:textId="4E38CCB4" w:rsidR="00571D34" w:rsidRPr="001E319B" w:rsidRDefault="00B53D2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Calculate the anticipated scaffold load</w:t>
            </w:r>
            <w:r w:rsidR="00456DCB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and add the safety factor.</w:t>
            </w:r>
          </w:p>
          <w:p w14:paraId="3B1AD5BA" w14:textId="77777777" w:rsidR="00456DCB" w:rsidRPr="001E319B" w:rsidRDefault="00456DC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361EB" w14:textId="36257C5D" w:rsidR="00456DCB" w:rsidRPr="001E319B" w:rsidRDefault="00456DC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Ensure the supporting soil an</w:t>
            </w:r>
            <w:r w:rsidR="0070682B" w:rsidRPr="001E319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substrate are stable and not subject to erosion or subsidence.</w:t>
            </w:r>
          </w:p>
          <w:p w14:paraId="3B65063B" w14:textId="77777777" w:rsidR="00456DCB" w:rsidRPr="001E319B" w:rsidRDefault="00456DC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94FDE" w14:textId="7E790CAE" w:rsidR="00756911" w:rsidRPr="001E319B" w:rsidRDefault="009B5C0C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Plan to c</w:t>
            </w:r>
            <w:r w:rsidR="00756911" w:rsidRPr="001E319B">
              <w:rPr>
                <w:rFonts w:ascii="Times New Roman" w:hAnsi="Times New Roman" w:cs="Times New Roman"/>
                <w:sz w:val="20"/>
                <w:szCs w:val="20"/>
              </w:rPr>
              <w:t>reate a reliable base.</w:t>
            </w:r>
          </w:p>
          <w:p w14:paraId="0D82B063" w14:textId="243F4563" w:rsidR="00456DCB" w:rsidRPr="001E319B" w:rsidRDefault="00456DC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Use wood or metal mud sills and fasten</w:t>
            </w:r>
            <w:r w:rsidR="00756911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base plates as required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D3688" w:rsidRPr="001E319B" w14:paraId="2E4C487A" w14:textId="77777777" w:rsidTr="00CD3688">
        <w:tc>
          <w:tcPr>
            <w:tcW w:w="1392" w:type="pct"/>
            <w:vMerge w:val="restart"/>
            <w:shd w:val="clear" w:color="auto" w:fill="auto"/>
          </w:tcPr>
          <w:p w14:paraId="5311283D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44AF5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525B8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4A549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221E9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18EC4" w14:textId="09BC2851" w:rsidR="00CD3688" w:rsidRPr="001E319B" w:rsidRDefault="00CD3688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Set-Up</w:t>
            </w:r>
          </w:p>
          <w:p w14:paraId="27B5F824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54369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C112F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D18D1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BEB99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ED83F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3DEBF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BF64D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ACF58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60364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791A3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0CC7B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34559" w14:textId="77777777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3596F" w14:textId="78B0B456" w:rsidR="00756911" w:rsidRPr="001E319B" w:rsidRDefault="00756911" w:rsidP="001E319B">
            <w:pPr>
              <w:pStyle w:val="Default"/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Set-Up</w:t>
            </w:r>
          </w:p>
          <w:p w14:paraId="720ED08A" w14:textId="07140146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85" w:type="pct"/>
            <w:tcBorders>
              <w:bottom w:val="nil"/>
            </w:tcBorders>
            <w:shd w:val="clear" w:color="auto" w:fill="auto"/>
            <w:vAlign w:val="center"/>
          </w:tcPr>
          <w:p w14:paraId="3D632815" w14:textId="32F23032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Back Strain from u</w:t>
            </w:r>
            <w:r w:rsidR="00913A79" w:rsidRPr="001E319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loading or moving scaffold components.</w:t>
            </w:r>
          </w:p>
          <w:p w14:paraId="2005817A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23" w:type="pct"/>
            <w:tcBorders>
              <w:bottom w:val="nil"/>
            </w:tcBorders>
            <w:vAlign w:val="center"/>
          </w:tcPr>
          <w:p w14:paraId="0E44E29D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Utilize proper lifting techniques.</w:t>
            </w:r>
          </w:p>
          <w:p w14:paraId="03B66AD8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D90BA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Size up load before lifting.</w:t>
            </w:r>
          </w:p>
          <w:p w14:paraId="5715E225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19694" w14:textId="715F5580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E319B">
              <w:rPr>
                <w:rFonts w:ascii="Times New Roman" w:hAnsi="Times New Roman"/>
                <w:sz w:val="20"/>
              </w:rPr>
              <w:t>Ask for help when lifting heavy items more than 50 lbs.</w:t>
            </w:r>
          </w:p>
          <w:p w14:paraId="554AB69B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CD3688" w:rsidRPr="001E319B" w14:paraId="12754FC5" w14:textId="77777777" w:rsidTr="00786258">
        <w:tc>
          <w:tcPr>
            <w:tcW w:w="1392" w:type="pct"/>
            <w:vMerge/>
            <w:shd w:val="clear" w:color="auto" w:fill="auto"/>
            <w:vAlign w:val="center"/>
          </w:tcPr>
          <w:p w14:paraId="3F8546F0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76FF3E20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Lacerations on hands</w:t>
            </w:r>
          </w:p>
          <w:p w14:paraId="38FF42C4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23" w:type="pct"/>
            <w:vAlign w:val="center"/>
          </w:tcPr>
          <w:p w14:paraId="33B13DD5" w14:textId="7160006A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Wear leather gloves.</w:t>
            </w:r>
          </w:p>
          <w:p w14:paraId="319DEC0C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CD3688" w:rsidRPr="001E319B" w14:paraId="3EF79387" w14:textId="77777777" w:rsidTr="00786258">
        <w:tc>
          <w:tcPr>
            <w:tcW w:w="1392" w:type="pct"/>
            <w:vMerge/>
            <w:shd w:val="clear" w:color="auto" w:fill="auto"/>
            <w:vAlign w:val="center"/>
          </w:tcPr>
          <w:p w14:paraId="3981F004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48E18CD0" w14:textId="0AFCD886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 failure due to damaged scaffolding components.</w:t>
            </w:r>
          </w:p>
          <w:p w14:paraId="0FE3ECB8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35FD0A90" w14:textId="210B4374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INSPECT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all scaffolding components defects or damage such as cracks, excessive rust, metal fatigue, unauthorized repairs, bent tubing or frame, etc.</w:t>
            </w:r>
          </w:p>
          <w:p w14:paraId="478B073C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1693B" w14:textId="48278A83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• Frames</w:t>
            </w:r>
          </w:p>
          <w:p w14:paraId="3A4ECD82" w14:textId="2FF9A778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• Tubing</w:t>
            </w:r>
          </w:p>
          <w:p w14:paraId="7C2EBC3B" w14:textId="179A854E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• Base Plates</w:t>
            </w:r>
          </w:p>
          <w:p w14:paraId="27F812A1" w14:textId="1DF8CB98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• Locking Pins</w:t>
            </w:r>
          </w:p>
          <w:p w14:paraId="72EF733E" w14:textId="6CA739EB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• Access Ladder</w:t>
            </w:r>
          </w:p>
          <w:p w14:paraId="6724F9AC" w14:textId="6665D2F2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• Planking (Wood or Metal)</w:t>
            </w:r>
          </w:p>
          <w:p w14:paraId="108B27E9" w14:textId="6B5A8160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• Cross Braces</w:t>
            </w:r>
          </w:p>
          <w:p w14:paraId="4586C2C0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A26ED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REMOVE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damaged or defective scaffold components immediately.</w:t>
            </w:r>
          </w:p>
          <w:p w14:paraId="7AE43081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5BFF9" w14:textId="0A223C8F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Attach tag or label “</w:t>
            </w: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NOT USE”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on scaffold component.</w:t>
            </w:r>
          </w:p>
          <w:p w14:paraId="064277B8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688" w:rsidRPr="001E319B" w14:paraId="2443E8F6" w14:textId="77777777" w:rsidTr="00786258">
        <w:tc>
          <w:tcPr>
            <w:tcW w:w="1392" w:type="pct"/>
            <w:vMerge/>
            <w:shd w:val="clear" w:color="auto" w:fill="auto"/>
            <w:vAlign w:val="center"/>
          </w:tcPr>
          <w:p w14:paraId="3AE37909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43A723B0" w14:textId="5E79F704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Struck by mechanized equipment.</w:t>
            </w:r>
          </w:p>
          <w:p w14:paraId="7E10F378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6B594F4F" w14:textId="08062FB8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ALWAYS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maintain eye contact with operator of equipment.</w:t>
            </w:r>
          </w:p>
          <w:p w14:paraId="5C446855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636E9A" w14:textId="70616275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NEVER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stand behind (Blind Spots) equipment.</w:t>
            </w:r>
          </w:p>
          <w:p w14:paraId="4C96EF19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5F742A" w14:textId="630B20AE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NEVER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stand near unloading or moving of scaffold components.</w:t>
            </w:r>
          </w:p>
          <w:p w14:paraId="49F8402E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30525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sz w:val="20"/>
                <w:szCs w:val="20"/>
              </w:rPr>
              <w:t>ONLY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qualified operators shall operate equipment.</w:t>
            </w:r>
          </w:p>
          <w:p w14:paraId="7BA92D83" w14:textId="3CF1AEEB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688" w:rsidRPr="001E319B" w14:paraId="7B3AE61C" w14:textId="77777777" w:rsidTr="00786258">
        <w:tc>
          <w:tcPr>
            <w:tcW w:w="1392" w:type="pct"/>
            <w:vMerge/>
            <w:shd w:val="clear" w:color="auto" w:fill="auto"/>
            <w:vAlign w:val="center"/>
          </w:tcPr>
          <w:p w14:paraId="5C4CEE45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0E5DC328" w14:textId="1ED042F1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Loss of load.</w:t>
            </w:r>
          </w:p>
          <w:p w14:paraId="3E149333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365FD1D0" w14:textId="36A4DBA9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Secure loads from displacement with ropes, cables, chains, etc. before movement.</w:t>
            </w:r>
          </w:p>
          <w:p w14:paraId="1500DA94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E1437" w14:textId="6D8BC081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Ensure load to be lifted is secured, balanced, etc.</w:t>
            </w:r>
          </w:p>
          <w:p w14:paraId="68EA6183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BCF23" w14:textId="2564F419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Keep hands, fingers, or other body parts away from pinch points.</w:t>
            </w:r>
          </w:p>
          <w:p w14:paraId="14361E73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688" w:rsidRPr="001E319B" w14:paraId="782E9283" w14:textId="77777777" w:rsidTr="00786258">
        <w:tc>
          <w:tcPr>
            <w:tcW w:w="1392" w:type="pct"/>
            <w:vMerge/>
            <w:shd w:val="clear" w:color="auto" w:fill="auto"/>
            <w:vAlign w:val="center"/>
          </w:tcPr>
          <w:p w14:paraId="1D9ACA31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564B83C1" w14:textId="2F2FC31A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0C0F28" w:rsidRPr="001E319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uck by suspended loads or material.</w:t>
            </w:r>
          </w:p>
          <w:p w14:paraId="2A0A67AB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6C37DBD1" w14:textId="566B8433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NEVER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stand underneath suspended loads.</w:t>
            </w:r>
          </w:p>
          <w:p w14:paraId="35F8D2D1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C795D" w14:textId="75BB7D9A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Use taglines to control loads when elevated.</w:t>
            </w:r>
          </w:p>
          <w:p w14:paraId="4A88ABAB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688" w:rsidRPr="001E319B" w14:paraId="6A792274" w14:textId="77777777" w:rsidTr="00786258">
        <w:tc>
          <w:tcPr>
            <w:tcW w:w="1392" w:type="pct"/>
            <w:vMerge/>
            <w:shd w:val="clear" w:color="auto" w:fill="auto"/>
            <w:vAlign w:val="center"/>
          </w:tcPr>
          <w:p w14:paraId="2DB7B22A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7B3AB16C" w14:textId="34CE7E6C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Electrical Shock</w:t>
            </w:r>
          </w:p>
          <w:p w14:paraId="15B576F8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302FE4C3" w14:textId="2CA3082C" w:rsidR="0070682B" w:rsidRPr="001E319B" w:rsidRDefault="0070682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Always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D3688" w:rsidRPr="001E319B">
              <w:rPr>
                <w:rFonts w:ascii="Times New Roman" w:hAnsi="Times New Roman" w:cs="Times New Roman"/>
                <w:sz w:val="20"/>
                <w:szCs w:val="20"/>
              </w:rPr>
              <w:t>heck above for overhead power lines.</w:t>
            </w:r>
          </w:p>
          <w:p w14:paraId="6DA1CFF3" w14:textId="41DD3B77" w:rsidR="00CD3688" w:rsidRPr="001E319B" w:rsidRDefault="0070682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Think- Look up and live.</w:t>
            </w:r>
          </w:p>
          <w:p w14:paraId="73B37E88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0A1EEB" w14:textId="2E60E5DA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NEVER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erect scaffolding within 10 ft (3 m) of overhead power lines. Maintain Minimum Clearance from Energized Overhead Electrical Lines</w:t>
            </w:r>
          </w:p>
          <w:p w14:paraId="4750EC6C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8AB6EA" w14:textId="09110D3D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NEVER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string or hang temporary power cords, wires, etc. on metal scaffolding. </w:t>
            </w: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Consult with Safety Officer.</w:t>
            </w:r>
          </w:p>
          <w:p w14:paraId="6E35A47D" w14:textId="5CB97F18" w:rsidR="0070682B" w:rsidRPr="001E319B" w:rsidRDefault="0070682B" w:rsidP="001E319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4DA691" w14:textId="11908167" w:rsidR="0070682B" w:rsidRPr="001E319B" w:rsidRDefault="0070682B" w:rsidP="001E319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Always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use a GFCI.</w:t>
            </w:r>
          </w:p>
          <w:p w14:paraId="1297F405" w14:textId="565EB0F0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688" w:rsidRPr="001E319B" w14:paraId="2A1B4168" w14:textId="77777777" w:rsidTr="00786258">
        <w:tc>
          <w:tcPr>
            <w:tcW w:w="1392" w:type="pct"/>
            <w:vMerge/>
            <w:shd w:val="clear" w:color="auto" w:fill="auto"/>
            <w:vAlign w:val="center"/>
          </w:tcPr>
          <w:p w14:paraId="442BB6A6" w14:textId="77777777" w:rsidR="00CD3688" w:rsidRPr="001E319B" w:rsidRDefault="00CD3688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5C0AD778" w14:textId="00DC06A0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 failure due to</w:t>
            </w:r>
            <w:r w:rsidR="00571D34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unstable conditions or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improper set-up</w:t>
            </w:r>
          </w:p>
          <w:p w14:paraId="26F8F647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380CD9E9" w14:textId="037E6E1B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Inspect ground conditions (level and firm).</w:t>
            </w:r>
          </w:p>
          <w:p w14:paraId="2452BA15" w14:textId="27CBD575" w:rsidR="00FA4CEA" w:rsidRPr="001E319B" w:rsidRDefault="00FA4CEA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Grade the area as needed </w:t>
            </w:r>
            <w:r w:rsidR="00571D34" w:rsidRPr="001E319B">
              <w:rPr>
                <w:rFonts w:ascii="Times New Roman" w:hAnsi="Times New Roman" w:cs="Times New Roman"/>
                <w:sz w:val="20"/>
                <w:szCs w:val="20"/>
              </w:rPr>
              <w:t>to within the limits of the scaffold leveling components</w:t>
            </w:r>
            <w:r w:rsidR="004F0D1B" w:rsidRPr="001E319B">
              <w:rPr>
                <w:rFonts w:ascii="Times New Roman" w:hAnsi="Times New Roman" w:cs="Times New Roman"/>
                <w:sz w:val="20"/>
                <w:szCs w:val="20"/>
              </w:rPr>
              <w:t>/jack screws</w:t>
            </w:r>
            <w:r w:rsidR="00571D34" w:rsidRPr="001E3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108A7F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E1595" w14:textId="79E512C4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Stable base is necessary for proper scaffold assembly.</w:t>
            </w:r>
          </w:p>
          <w:p w14:paraId="640DF58B" w14:textId="3AD3EC66" w:rsidR="00F74591" w:rsidRPr="001E319B" w:rsidRDefault="00F74591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EE11A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FE728B" w14:textId="769F20C6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Scaffold shall be </w:t>
            </w:r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>anchored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into structure when the scaffold height exceeds </w:t>
            </w: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four times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the minimum scaffold base dimension.</w:t>
            </w:r>
          </w:p>
          <w:p w14:paraId="1B7D1F02" w14:textId="77777777" w:rsidR="00CD3688" w:rsidRPr="001E319B" w:rsidRDefault="00CD3688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AA9" w:rsidRPr="001E319B" w14:paraId="18A84E33" w14:textId="77777777" w:rsidTr="00874AA9">
        <w:tc>
          <w:tcPr>
            <w:tcW w:w="1392" w:type="pct"/>
            <w:vMerge w:val="restart"/>
            <w:shd w:val="clear" w:color="auto" w:fill="auto"/>
          </w:tcPr>
          <w:p w14:paraId="72A8F6AA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BC753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Assembly of Scaffolding</w:t>
            </w:r>
          </w:p>
          <w:p w14:paraId="79EAA6D2" w14:textId="77777777" w:rsidR="00874AA9" w:rsidRPr="001E319B" w:rsidRDefault="00874AA9" w:rsidP="001E319B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3A0EC72B" w14:textId="28AD51B3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Fall from Elevated Heights</w:t>
            </w:r>
          </w:p>
          <w:p w14:paraId="63FB8048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427524D2" w14:textId="1EA2613D" w:rsidR="00874AA9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eastAsia="Times New Roman" w:hAnsi="Times New Roman" w:cs="Times New Roman"/>
                <w:sz w:val="20"/>
                <w:szCs w:val="20"/>
              </w:rPr>
              <w:t>Fall protection is required for erection and dismantling if feasible and does not create a greater hazard. This is to be determined by the competent individual. 1926.451 (g) (2).</w:t>
            </w:r>
          </w:p>
          <w:p w14:paraId="5BDB9E87" w14:textId="77777777" w:rsidR="002A5F0D" w:rsidRPr="001E319B" w:rsidRDefault="002A5F0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86CC" w14:textId="70516780" w:rsidR="002A5F0D" w:rsidRPr="001E319B" w:rsidRDefault="002A5F0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Personnel shall not be exposed to unprotected sides or falls greater than 10 ft on a scaffold. Fall protection and/or guardrails </w:t>
            </w:r>
            <w:r w:rsidR="004F0D1B" w:rsidRPr="001E319B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required for safe </w:t>
            </w:r>
            <w:proofErr w:type="gramStart"/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gramEnd"/>
          </w:p>
          <w:p w14:paraId="6A0A99CF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B8BF1" w14:textId="10A6CDD6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Scaffolding shall not exceed 14 inches (35.5 cm) from the planking to the face of the building or structure.</w:t>
            </w:r>
          </w:p>
          <w:p w14:paraId="3CF46C0D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1FDDA" w14:textId="6A333EBD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Scaffolding more than 14 inches (35.5 cm) from the planking to the face of the building or structure shall </w:t>
            </w:r>
            <w:r w:rsidR="00C23E5C" w:rsidRPr="001E319B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guardrails and/or the use of personal fall protection.</w:t>
            </w:r>
          </w:p>
          <w:p w14:paraId="03D4407B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A6F93" w14:textId="40A1CB8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Personnel shall be tied off to a vertical lifeline with a </w:t>
            </w:r>
            <w:r w:rsidR="004F0D1B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retractable lifeline or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rope grab during assembly of scaffolding.</w:t>
            </w:r>
          </w:p>
          <w:p w14:paraId="0B57196C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6EE7F" w14:textId="14B4A415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Vertical lifeline shall be secured to an anchor point of at least 5,000 </w:t>
            </w:r>
            <w:proofErr w:type="spellStart"/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lbs</w:t>
            </w:r>
            <w:proofErr w:type="spellEnd"/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(2,267.9 kg) per individual.</w:t>
            </w:r>
          </w:p>
        </w:tc>
      </w:tr>
      <w:tr w:rsidR="00874AA9" w:rsidRPr="001E319B" w14:paraId="7BC5D102" w14:textId="77777777" w:rsidTr="00874AA9">
        <w:tc>
          <w:tcPr>
            <w:tcW w:w="1392" w:type="pct"/>
            <w:vMerge/>
            <w:shd w:val="clear" w:color="auto" w:fill="auto"/>
          </w:tcPr>
          <w:p w14:paraId="0BCCC45F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4996376E" w14:textId="7107641C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 Failure</w:t>
            </w:r>
          </w:p>
          <w:p w14:paraId="22D96106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086BEE1D" w14:textId="43988600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Scaffolding shall be assembled on mud sills and base plates.</w:t>
            </w:r>
          </w:p>
          <w:p w14:paraId="2F9A743A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9968F" w14:textId="4D598358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Mud sills shall be at </w:t>
            </w: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least 2 times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the size of the base plates to disperse total weight of scaffolding.</w:t>
            </w:r>
          </w:p>
          <w:p w14:paraId="14C1BC5A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37859" w14:textId="7E109C89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Scaffolding shall be plumb and level.</w:t>
            </w:r>
          </w:p>
          <w:p w14:paraId="6E0CDC40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A6EFE" w14:textId="5E521E3E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Working levels shall be fully decked and/or planked.</w:t>
            </w:r>
          </w:p>
          <w:p w14:paraId="54310E44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D3A9D" w14:textId="5EA3E2C0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Planking shall extend over the end supports not less than 6 in </w:t>
            </w:r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and not more </w:t>
            </w:r>
            <w:proofErr w:type="spellStart"/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12 in.</w:t>
            </w:r>
          </w:p>
          <w:p w14:paraId="25BE992A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6AB1D" w14:textId="4CC41BF5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Planking shall be secured, supported, or braced to prevent excessive spring or deflection and secured to prevent loosening, tipping, or displacement. Use of tie wire, cleats, etc. are options.</w:t>
            </w:r>
          </w:p>
          <w:p w14:paraId="46DF3C9E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5655E" w14:textId="5B718079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Planking shall </w:t>
            </w:r>
            <w:r w:rsidR="000F2853" w:rsidRPr="001E319B">
              <w:rPr>
                <w:rFonts w:ascii="Times New Roman" w:hAnsi="Times New Roman" w:cs="Times New Roman"/>
                <w:sz w:val="20"/>
                <w:szCs w:val="20"/>
              </w:rPr>
              <w:t>overlap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at least 12 inches (30.4 cm) or </w:t>
            </w:r>
            <w:r w:rsidR="000F2853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be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secured from movement.</w:t>
            </w:r>
          </w:p>
          <w:p w14:paraId="1EAEBD8A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A0A4F" w14:textId="16E8119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Scaffold shall be capable of supporting </w:t>
            </w:r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>its weight and 4 times the maximum intended load applied or transmitted to it during the project.</w:t>
            </w:r>
          </w:p>
          <w:p w14:paraId="065A54DD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665CB" w14:textId="28D856A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Scaffolding </w:t>
            </w:r>
            <w:r w:rsidR="00D3053A" w:rsidRPr="001E319B">
              <w:rPr>
                <w:rFonts w:ascii="Times New Roman" w:hAnsi="Times New Roman" w:cs="Times New Roman"/>
                <w:sz w:val="20"/>
                <w:szCs w:val="20"/>
              </w:rPr>
              <w:t>requires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cross, horizontal, or diagonal braces to secure vertical members laterally.</w:t>
            </w:r>
          </w:p>
          <w:p w14:paraId="232C0FD7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14BCC" w14:textId="70696BE4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Scaffolding shall be rigid.</w:t>
            </w:r>
          </w:p>
        </w:tc>
      </w:tr>
      <w:tr w:rsidR="00874AA9" w:rsidRPr="001E319B" w14:paraId="5FE04CDF" w14:textId="77777777" w:rsidTr="00874AA9">
        <w:tc>
          <w:tcPr>
            <w:tcW w:w="1392" w:type="pct"/>
            <w:vMerge/>
            <w:shd w:val="clear" w:color="auto" w:fill="auto"/>
          </w:tcPr>
          <w:p w14:paraId="6EF03C53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11472D13" w14:textId="458B2449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Back Strain</w:t>
            </w:r>
          </w:p>
          <w:p w14:paraId="7298DB2F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6D1D9D7F" w14:textId="05FBE7A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Utilize proper lifting techniques.</w:t>
            </w:r>
          </w:p>
          <w:p w14:paraId="2430020E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BA2BC" w14:textId="2BF2B10F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Size up load before lifting.</w:t>
            </w:r>
          </w:p>
          <w:p w14:paraId="7F2EE35B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50AD3" w14:textId="187F598E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Ask for help when lifting heavy items more than 50 lbs.</w:t>
            </w:r>
          </w:p>
          <w:p w14:paraId="3C0D28BA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AA9" w:rsidRPr="001E319B" w14:paraId="6318FD05" w14:textId="77777777" w:rsidTr="00874AA9">
        <w:tc>
          <w:tcPr>
            <w:tcW w:w="1392" w:type="pct"/>
            <w:vMerge/>
            <w:shd w:val="clear" w:color="auto" w:fill="auto"/>
          </w:tcPr>
          <w:p w14:paraId="3AF1F708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6F9EB696" w14:textId="689B4C8A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Lacerations on hands</w:t>
            </w:r>
          </w:p>
          <w:p w14:paraId="36CF79AD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507BABF3" w14:textId="28D42D90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Wear leather gloves.</w:t>
            </w:r>
          </w:p>
          <w:p w14:paraId="33807BC5" w14:textId="77777777" w:rsidR="00874AA9" w:rsidRPr="001E319B" w:rsidRDefault="00874AA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D29" w:rsidRPr="001E319B" w14:paraId="619800E1" w14:textId="77777777" w:rsidTr="00874AA9">
        <w:tc>
          <w:tcPr>
            <w:tcW w:w="1392" w:type="pct"/>
            <w:vMerge w:val="restart"/>
            <w:shd w:val="clear" w:color="auto" w:fill="auto"/>
          </w:tcPr>
          <w:p w14:paraId="50AF9B75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BADE5" w14:textId="6EE4C893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Use of Scaffolding</w:t>
            </w:r>
          </w:p>
          <w:p w14:paraId="1B7B1498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5BD1BBFF" w14:textId="59EF9262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 Failure</w:t>
            </w:r>
          </w:p>
          <w:p w14:paraId="182608FF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04A36EE0" w14:textId="3996D33E" w:rsidR="00827099" w:rsidRPr="001E319B" w:rsidRDefault="0082709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NOT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load or transmit more than the maximum anticipated load onto the </w:t>
            </w:r>
            <w:proofErr w:type="gramStart"/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</w:t>
            </w:r>
            <w:proofErr w:type="gramEnd"/>
          </w:p>
          <w:p w14:paraId="0C3BBDC8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EC52BB" w14:textId="0C2EAC2A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NOT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attach hoists or other material lifting devices without </w:t>
            </w:r>
            <w:r w:rsidR="004F0D1B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Qualified Person and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Safety Officer approval.</w:t>
            </w:r>
          </w:p>
          <w:p w14:paraId="072ECF2A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E4238" w14:textId="68B3600F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Scaffolding shall be </w:t>
            </w:r>
            <w:r w:rsidR="004F0D1B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anchored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into </w:t>
            </w:r>
            <w:r w:rsidR="004F0D1B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building whenever height of the scaffold exceeds 4 times the minimal base.</w:t>
            </w:r>
            <w:r w:rsidR="004F0D1B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 Anchorages do not include standpipes, vents, piping or electrical conduit.</w:t>
            </w:r>
          </w:p>
          <w:p w14:paraId="4433EB0B" w14:textId="77777777" w:rsidR="004F0D1B" w:rsidRPr="001E319B" w:rsidRDefault="004F0D1B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F2E84" w14:textId="41D1FC71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Scaffold usage shall cease during high winds or severe inclement weather conditions.</w:t>
            </w:r>
          </w:p>
          <w:p w14:paraId="6F38656D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D29" w:rsidRPr="001E319B" w14:paraId="4168C329" w14:textId="77777777" w:rsidTr="00874AA9">
        <w:tc>
          <w:tcPr>
            <w:tcW w:w="1392" w:type="pct"/>
            <w:vMerge/>
            <w:shd w:val="clear" w:color="auto" w:fill="auto"/>
          </w:tcPr>
          <w:p w14:paraId="1F66A25D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3F6F8F78" w14:textId="2FCE3F9D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Falls from Heights</w:t>
            </w:r>
          </w:p>
          <w:p w14:paraId="35DFC596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64ABE0E9" w14:textId="207406E5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Guardrails shall be used as primary fall protection and shall be installed </w:t>
            </w:r>
            <w:r w:rsidR="00206FD1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in accordance with 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manufacturer’s instructions.</w:t>
            </w:r>
          </w:p>
          <w:p w14:paraId="30E0272F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BF611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Securing of personal fall protection devices to scaffolding is prohibited.</w:t>
            </w:r>
          </w:p>
          <w:p w14:paraId="63AECEF5" w14:textId="77777777" w:rsidR="002A5F0D" w:rsidRPr="001E319B" w:rsidRDefault="002A5F0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6669E" w14:textId="77777777" w:rsidR="002A5F0D" w:rsidRPr="001E319B" w:rsidRDefault="002A5F0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Personnel shall not be exposed to unprotected sides or falls greater than 10 ft on a scaffold. Fall protection and/or guardrails would be required for safe </w:t>
            </w:r>
            <w:proofErr w:type="gramStart"/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gramEnd"/>
          </w:p>
          <w:p w14:paraId="121E4538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2346F" w14:textId="27800EF1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Climbing of braces or cross bracing is prohibited.</w:t>
            </w:r>
          </w:p>
          <w:p w14:paraId="22B25DEB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9C0D0" w14:textId="12084108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Safe access ladder</w:t>
            </w:r>
            <w:r w:rsidR="00206FD1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or stair or ramp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shall be provided.</w:t>
            </w:r>
          </w:p>
          <w:p w14:paraId="69F6A721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68657" w14:textId="40006C0B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Personnel shall not stand on mid rails.</w:t>
            </w:r>
          </w:p>
          <w:p w14:paraId="7C0C79EA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DFCB3" w14:textId="6B3DC2BA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Ladders shall extend at least 3 ft (0.9 m) past the work area.</w:t>
            </w:r>
          </w:p>
          <w:p w14:paraId="7EC407B6" w14:textId="77777777" w:rsidR="00101D29" w:rsidRPr="001E319B" w:rsidRDefault="00101D29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C3" w:rsidRPr="001E319B" w14:paraId="6AE1F564" w14:textId="77777777" w:rsidTr="00874AA9">
        <w:tc>
          <w:tcPr>
            <w:tcW w:w="1392" w:type="pct"/>
            <w:vMerge/>
            <w:shd w:val="clear" w:color="auto" w:fill="auto"/>
          </w:tcPr>
          <w:p w14:paraId="4803B7E4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55D3575E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Slips, Trips, or Fall</w:t>
            </w:r>
          </w:p>
          <w:p w14:paraId="51B27327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27CB964E" w14:textId="3009241E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Walking surfaces on and around scaffolding shall be clear of debris.</w:t>
            </w:r>
          </w:p>
          <w:p w14:paraId="69BB62A8" w14:textId="6EE4211D" w:rsidR="00F74591" w:rsidRPr="001E319B" w:rsidRDefault="00F74591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Put tools away promptly and avoid clutter on the walking surface.</w:t>
            </w:r>
          </w:p>
          <w:p w14:paraId="45F88A64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C3" w:rsidRPr="001E319B" w14:paraId="7815CC2B" w14:textId="77777777" w:rsidTr="00874AA9">
        <w:tc>
          <w:tcPr>
            <w:tcW w:w="1392" w:type="pct"/>
            <w:vMerge/>
            <w:shd w:val="clear" w:color="auto" w:fill="auto"/>
          </w:tcPr>
          <w:p w14:paraId="6B13C10D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6FE202A9" w14:textId="53D1B29E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Weather related issues for exterior scaffolding</w:t>
            </w:r>
          </w:p>
          <w:p w14:paraId="4C8CFFCF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732BF2FD" w14:textId="546CFFD9" w:rsidR="00A05DC3" w:rsidRPr="001E319B" w:rsidRDefault="002A5F0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During storms or high winds, a competent person must determine if it is safe for employees to be on the scaffold</w:t>
            </w:r>
          </w:p>
        </w:tc>
      </w:tr>
      <w:tr w:rsidR="00A05DC3" w:rsidRPr="001E319B" w14:paraId="41353237" w14:textId="77777777" w:rsidTr="00874AA9">
        <w:tc>
          <w:tcPr>
            <w:tcW w:w="1392" w:type="pct"/>
            <w:vMerge w:val="restart"/>
            <w:shd w:val="clear" w:color="auto" w:fill="auto"/>
          </w:tcPr>
          <w:p w14:paraId="77467BFD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F882D" w14:textId="31F5A92D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Disassembling of Scaffolding</w:t>
            </w:r>
          </w:p>
          <w:p w14:paraId="7CE81C82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6F9A9239" w14:textId="3867FC23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Fall from Elevated Heights</w:t>
            </w:r>
          </w:p>
          <w:p w14:paraId="17E87D3C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3A5B8A6C" w14:textId="77777777" w:rsidR="002A5F0D" w:rsidRPr="001E319B" w:rsidRDefault="002A5F0D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eastAsia="Times New Roman" w:hAnsi="Times New Roman" w:cs="Times New Roman"/>
                <w:sz w:val="20"/>
                <w:szCs w:val="20"/>
              </w:rPr>
              <w:t>Fall protection is required for erection and dismantling if feasible and does not create a greater hazard. This is to be determined by the competent individual. 1926.451 (g) (2).</w:t>
            </w:r>
          </w:p>
          <w:p w14:paraId="5950A73C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95F9" w14:textId="24C56F7B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Personnel shall not be exposed to unprotected sides or falls greater than </w:t>
            </w:r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ft </w:t>
            </w:r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on a scaffold. Fall protection and/or guardrails would be required for safe </w:t>
            </w:r>
            <w:proofErr w:type="gramStart"/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gramEnd"/>
          </w:p>
          <w:p w14:paraId="77821784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D2DA5" w14:textId="07FD91F0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Personnel shall be tied off to a vertical lifeline with a rope grab during assembly of scaffolding.</w:t>
            </w:r>
            <w:r w:rsidR="002A5F0D"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38F3" w:rsidRPr="001E319B">
              <w:rPr>
                <w:rFonts w:ascii="Times New Roman" w:hAnsi="Times New Roman" w:cs="Times New Roman"/>
                <w:sz w:val="20"/>
                <w:szCs w:val="20"/>
              </w:rPr>
              <w:t>If the competent person deems it is feasible and does not create a greater hazard.</w:t>
            </w:r>
          </w:p>
          <w:p w14:paraId="5E5CF52C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677D8" w14:textId="654C8BB8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Vertical lifeline shall be secured to an anchor point of at least 5,000 </w:t>
            </w:r>
            <w:proofErr w:type="spellStart"/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lbs</w:t>
            </w:r>
            <w:proofErr w:type="spellEnd"/>
            <w:r w:rsidRPr="001E319B">
              <w:rPr>
                <w:rFonts w:ascii="Times New Roman" w:hAnsi="Times New Roman" w:cs="Times New Roman"/>
                <w:sz w:val="20"/>
                <w:szCs w:val="20"/>
              </w:rPr>
              <w:t xml:space="preserve"> (2,267.9 kg) per individual.</w:t>
            </w:r>
          </w:p>
          <w:p w14:paraId="57A071A9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C3" w:rsidRPr="001E319B" w14:paraId="2C64ED1B" w14:textId="77777777" w:rsidTr="00874AA9">
        <w:tc>
          <w:tcPr>
            <w:tcW w:w="1392" w:type="pct"/>
            <w:vMerge/>
            <w:shd w:val="clear" w:color="auto" w:fill="auto"/>
          </w:tcPr>
          <w:p w14:paraId="30D44F4F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5BF34FAE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Back Strain</w:t>
            </w:r>
          </w:p>
        </w:tc>
        <w:tc>
          <w:tcPr>
            <w:tcW w:w="1823" w:type="pct"/>
            <w:vAlign w:val="center"/>
          </w:tcPr>
          <w:p w14:paraId="2044B914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Utilize proper lifting techniques.</w:t>
            </w:r>
          </w:p>
          <w:p w14:paraId="077CF934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0F790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Size up load before lifting.</w:t>
            </w:r>
          </w:p>
          <w:p w14:paraId="68D62793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9318D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Ask for help when lifting heavy items more than 50 lbs.</w:t>
            </w:r>
          </w:p>
          <w:p w14:paraId="2DAEF7CB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C3" w:rsidRPr="001E319B" w14:paraId="6704CEBC" w14:textId="77777777" w:rsidTr="00874AA9">
        <w:tc>
          <w:tcPr>
            <w:tcW w:w="1392" w:type="pct"/>
            <w:vMerge/>
            <w:shd w:val="clear" w:color="auto" w:fill="auto"/>
          </w:tcPr>
          <w:p w14:paraId="36E8EDCA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pct"/>
            <w:shd w:val="clear" w:color="auto" w:fill="auto"/>
            <w:vAlign w:val="center"/>
          </w:tcPr>
          <w:p w14:paraId="20F73514" w14:textId="4498F1D4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Lacerations on hands</w:t>
            </w:r>
          </w:p>
          <w:p w14:paraId="46BBF9CF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  <w:vAlign w:val="center"/>
          </w:tcPr>
          <w:p w14:paraId="346B6739" w14:textId="3A821FA4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E319B">
              <w:rPr>
                <w:rFonts w:ascii="Times New Roman" w:hAnsi="Times New Roman" w:cs="Times New Roman"/>
                <w:sz w:val="20"/>
                <w:szCs w:val="20"/>
              </w:rPr>
              <w:t>Wear leather gloves.</w:t>
            </w:r>
          </w:p>
          <w:p w14:paraId="1763B433" w14:textId="77777777" w:rsidR="00A05DC3" w:rsidRPr="001E319B" w:rsidRDefault="00A05DC3" w:rsidP="001E319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7BE3B4" w14:textId="77777777" w:rsidR="007028F8" w:rsidRPr="001E319B" w:rsidRDefault="007028F8" w:rsidP="001E319B">
      <w:pPr>
        <w:rPr>
          <w:rFonts w:ascii="Times New Roman" w:hAnsi="Times New Roman"/>
          <w:sz w:val="20"/>
        </w:rPr>
      </w:pPr>
    </w:p>
    <w:sectPr w:rsidR="007028F8" w:rsidRPr="001E319B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C30C" w14:textId="77777777" w:rsidR="009348E2" w:rsidRDefault="009348E2">
      <w:r>
        <w:separator/>
      </w:r>
    </w:p>
  </w:endnote>
  <w:endnote w:type="continuationSeparator" w:id="0">
    <w:p w14:paraId="04A88F6D" w14:textId="77777777" w:rsidR="009348E2" w:rsidRDefault="0093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EB38" w14:textId="77777777" w:rsidR="009348E2" w:rsidRDefault="009348E2">
      <w:r>
        <w:separator/>
      </w:r>
    </w:p>
  </w:footnote>
  <w:footnote w:type="continuationSeparator" w:id="0">
    <w:p w14:paraId="52853BBB" w14:textId="77777777" w:rsidR="009348E2" w:rsidRDefault="0093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960F" w14:textId="77777777"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0F40" w14:textId="77777777"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4742">
    <w:abstractNumId w:val="0"/>
  </w:num>
  <w:num w:numId="2" w16cid:durableId="165171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47E92"/>
    <w:rsid w:val="000779D4"/>
    <w:rsid w:val="00095E01"/>
    <w:rsid w:val="00097C1F"/>
    <w:rsid w:val="000A51A1"/>
    <w:rsid w:val="000B08FC"/>
    <w:rsid w:val="000B39E3"/>
    <w:rsid w:val="000C0F28"/>
    <w:rsid w:val="000C2C6C"/>
    <w:rsid w:val="000C43E8"/>
    <w:rsid w:val="000E17C2"/>
    <w:rsid w:val="000E256E"/>
    <w:rsid w:val="000E32D4"/>
    <w:rsid w:val="000F2853"/>
    <w:rsid w:val="000F5AAB"/>
    <w:rsid w:val="000F684D"/>
    <w:rsid w:val="00101D29"/>
    <w:rsid w:val="00103641"/>
    <w:rsid w:val="00105D88"/>
    <w:rsid w:val="00124365"/>
    <w:rsid w:val="00145156"/>
    <w:rsid w:val="00150E95"/>
    <w:rsid w:val="0018599B"/>
    <w:rsid w:val="00193A8D"/>
    <w:rsid w:val="001A3D3E"/>
    <w:rsid w:val="001D0AF0"/>
    <w:rsid w:val="001D5062"/>
    <w:rsid w:val="001E1F36"/>
    <w:rsid w:val="001E319B"/>
    <w:rsid w:val="001F0501"/>
    <w:rsid w:val="00206FD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871B2"/>
    <w:rsid w:val="002920CA"/>
    <w:rsid w:val="00294588"/>
    <w:rsid w:val="002A150F"/>
    <w:rsid w:val="002A5F0D"/>
    <w:rsid w:val="002C334E"/>
    <w:rsid w:val="002D0223"/>
    <w:rsid w:val="002D6C8C"/>
    <w:rsid w:val="0035301E"/>
    <w:rsid w:val="00383B01"/>
    <w:rsid w:val="003B0331"/>
    <w:rsid w:val="003B3463"/>
    <w:rsid w:val="003C60DF"/>
    <w:rsid w:val="003D01DF"/>
    <w:rsid w:val="003D1FC5"/>
    <w:rsid w:val="003E16D1"/>
    <w:rsid w:val="003E532E"/>
    <w:rsid w:val="003F0F2B"/>
    <w:rsid w:val="00404FC9"/>
    <w:rsid w:val="004210BF"/>
    <w:rsid w:val="004233E2"/>
    <w:rsid w:val="00445697"/>
    <w:rsid w:val="00456BEC"/>
    <w:rsid w:val="00456DCB"/>
    <w:rsid w:val="004738F3"/>
    <w:rsid w:val="00485A7B"/>
    <w:rsid w:val="00486255"/>
    <w:rsid w:val="00496031"/>
    <w:rsid w:val="004B3406"/>
    <w:rsid w:val="004E32AA"/>
    <w:rsid w:val="004F0D1B"/>
    <w:rsid w:val="004F35C6"/>
    <w:rsid w:val="0051473B"/>
    <w:rsid w:val="00546874"/>
    <w:rsid w:val="00550050"/>
    <w:rsid w:val="005509C6"/>
    <w:rsid w:val="00554509"/>
    <w:rsid w:val="00571D34"/>
    <w:rsid w:val="0057282C"/>
    <w:rsid w:val="00584F52"/>
    <w:rsid w:val="0058531D"/>
    <w:rsid w:val="00593263"/>
    <w:rsid w:val="005A15B9"/>
    <w:rsid w:val="005F70D7"/>
    <w:rsid w:val="00613CDE"/>
    <w:rsid w:val="006240C0"/>
    <w:rsid w:val="00640B32"/>
    <w:rsid w:val="00641ED9"/>
    <w:rsid w:val="006466D4"/>
    <w:rsid w:val="006473A3"/>
    <w:rsid w:val="00673905"/>
    <w:rsid w:val="00684163"/>
    <w:rsid w:val="006A12AC"/>
    <w:rsid w:val="006A4315"/>
    <w:rsid w:val="006A7AAA"/>
    <w:rsid w:val="006B083E"/>
    <w:rsid w:val="006B3850"/>
    <w:rsid w:val="006E6E05"/>
    <w:rsid w:val="006F2875"/>
    <w:rsid w:val="006F6513"/>
    <w:rsid w:val="007028F8"/>
    <w:rsid w:val="007059EA"/>
    <w:rsid w:val="0070682B"/>
    <w:rsid w:val="007215B7"/>
    <w:rsid w:val="00724A73"/>
    <w:rsid w:val="00734942"/>
    <w:rsid w:val="00756911"/>
    <w:rsid w:val="00783B58"/>
    <w:rsid w:val="00786258"/>
    <w:rsid w:val="007A0B23"/>
    <w:rsid w:val="007C47DF"/>
    <w:rsid w:val="007E2AE6"/>
    <w:rsid w:val="00812F6A"/>
    <w:rsid w:val="00825B33"/>
    <w:rsid w:val="00827099"/>
    <w:rsid w:val="008312FF"/>
    <w:rsid w:val="0083383A"/>
    <w:rsid w:val="00841190"/>
    <w:rsid w:val="00862C3D"/>
    <w:rsid w:val="00863127"/>
    <w:rsid w:val="0087316F"/>
    <w:rsid w:val="00874AA9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13A79"/>
    <w:rsid w:val="009325CC"/>
    <w:rsid w:val="009348E2"/>
    <w:rsid w:val="009525B3"/>
    <w:rsid w:val="00955496"/>
    <w:rsid w:val="00961716"/>
    <w:rsid w:val="0097755F"/>
    <w:rsid w:val="00984228"/>
    <w:rsid w:val="00990AC2"/>
    <w:rsid w:val="009A30D6"/>
    <w:rsid w:val="009B23EA"/>
    <w:rsid w:val="009B5C0C"/>
    <w:rsid w:val="009E7A5D"/>
    <w:rsid w:val="009F0EA7"/>
    <w:rsid w:val="00A044E3"/>
    <w:rsid w:val="00A05DC3"/>
    <w:rsid w:val="00A35014"/>
    <w:rsid w:val="00A76B1D"/>
    <w:rsid w:val="00A82917"/>
    <w:rsid w:val="00A923B0"/>
    <w:rsid w:val="00AB4BAE"/>
    <w:rsid w:val="00AC374F"/>
    <w:rsid w:val="00AC3B0A"/>
    <w:rsid w:val="00AD7749"/>
    <w:rsid w:val="00AF363A"/>
    <w:rsid w:val="00B0376D"/>
    <w:rsid w:val="00B05B8D"/>
    <w:rsid w:val="00B36478"/>
    <w:rsid w:val="00B51B45"/>
    <w:rsid w:val="00B53D2D"/>
    <w:rsid w:val="00B708FE"/>
    <w:rsid w:val="00B86340"/>
    <w:rsid w:val="00BB056D"/>
    <w:rsid w:val="00BB5DBC"/>
    <w:rsid w:val="00BB78E0"/>
    <w:rsid w:val="00BD60B9"/>
    <w:rsid w:val="00C23E5C"/>
    <w:rsid w:val="00C749D4"/>
    <w:rsid w:val="00C978E8"/>
    <w:rsid w:val="00CA273F"/>
    <w:rsid w:val="00CA511F"/>
    <w:rsid w:val="00CA6C3B"/>
    <w:rsid w:val="00CD3688"/>
    <w:rsid w:val="00CF41AD"/>
    <w:rsid w:val="00D0018B"/>
    <w:rsid w:val="00D11545"/>
    <w:rsid w:val="00D20C29"/>
    <w:rsid w:val="00D3053A"/>
    <w:rsid w:val="00D55C61"/>
    <w:rsid w:val="00D60766"/>
    <w:rsid w:val="00D8032F"/>
    <w:rsid w:val="00D8179C"/>
    <w:rsid w:val="00D86E0C"/>
    <w:rsid w:val="00D91599"/>
    <w:rsid w:val="00DA36E3"/>
    <w:rsid w:val="00DA3C96"/>
    <w:rsid w:val="00DB59DC"/>
    <w:rsid w:val="00DE6779"/>
    <w:rsid w:val="00DF55D8"/>
    <w:rsid w:val="00DF5C23"/>
    <w:rsid w:val="00E448D0"/>
    <w:rsid w:val="00E54701"/>
    <w:rsid w:val="00E551E0"/>
    <w:rsid w:val="00E623FE"/>
    <w:rsid w:val="00E7668F"/>
    <w:rsid w:val="00EE1AE5"/>
    <w:rsid w:val="00EF2136"/>
    <w:rsid w:val="00F27917"/>
    <w:rsid w:val="00F43D50"/>
    <w:rsid w:val="00F61915"/>
    <w:rsid w:val="00F74591"/>
    <w:rsid w:val="00F74AD7"/>
    <w:rsid w:val="00F97EF2"/>
    <w:rsid w:val="00FA4CEA"/>
    <w:rsid w:val="00FB3502"/>
    <w:rsid w:val="00FC0A4D"/>
    <w:rsid w:val="00FC39A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C64D4"/>
  <w15:chartTrackingRefBased/>
  <w15:docId w15:val="{DDA09933-D852-44EA-80A2-773A46BF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  <w:style w:type="paragraph" w:customStyle="1" w:styleId="Default">
    <w:name w:val="Default"/>
    <w:rsid w:val="00705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745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D89E-C4EE-4224-8E1E-688D1789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Hot Work</vt:lpstr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Hot Work</dc:title>
  <dc:subject>AHA Hot Work</dc:subject>
  <dc:creator>EHS</dc:creator>
  <cp:keywords>AHA</cp:keywords>
  <cp:lastModifiedBy>Fout, Alma (NIH/NCI) [C]</cp:lastModifiedBy>
  <cp:revision>2</cp:revision>
  <cp:lastPrinted>2015-07-31T15:05:00Z</cp:lastPrinted>
  <dcterms:created xsi:type="dcterms:W3CDTF">2023-08-22T15:51:00Z</dcterms:created>
  <dcterms:modified xsi:type="dcterms:W3CDTF">2023-08-22T15:51:00Z</dcterms:modified>
</cp:coreProperties>
</file>